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65C3E" w14:textId="77777777" w:rsidR="00D34079" w:rsidRDefault="00000000" w:rsidP="00E42BC4">
      <w:pPr>
        <w:jc w:val="center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>Lexus apresenta novo UX 300h no Brasil</w:t>
      </w:r>
    </w:p>
    <w:p w14:paraId="4BD65C3F" w14:textId="77777777" w:rsidR="00D34079" w:rsidRDefault="0000000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0" w:line="240" w:lineRule="auto"/>
        <w:jc w:val="both"/>
        <w:rPr>
          <w:i/>
          <w:color w:val="0D0D0D"/>
        </w:rPr>
      </w:pPr>
      <w:r>
        <w:rPr>
          <w:i/>
          <w:color w:val="0D0D0D"/>
        </w:rPr>
        <w:t xml:space="preserve">Crossover traz a 5ª geração do Lexus </w:t>
      </w:r>
      <w:proofErr w:type="spellStart"/>
      <w:r>
        <w:rPr>
          <w:i/>
          <w:color w:val="0D0D0D"/>
        </w:rPr>
        <w:t>Hybrid</w:t>
      </w:r>
      <w:proofErr w:type="spellEnd"/>
      <w:r>
        <w:rPr>
          <w:i/>
          <w:color w:val="0D0D0D"/>
        </w:rPr>
        <w:t xml:space="preserve"> System e está mais potente que o antecessor</w:t>
      </w:r>
    </w:p>
    <w:p w14:paraId="4BD65C40" w14:textId="77777777" w:rsidR="00D34079" w:rsidRDefault="0000000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40" w:lineRule="auto"/>
        <w:jc w:val="both"/>
        <w:rPr>
          <w:i/>
          <w:color w:val="0D0D0D"/>
        </w:rPr>
      </w:pPr>
      <w:r>
        <w:rPr>
          <w:i/>
          <w:color w:val="0D0D0D"/>
        </w:rPr>
        <w:t>Sistema de transmissão foi atualizado com seletor de marchas eletrônico do tipo joystick</w:t>
      </w:r>
    </w:p>
    <w:p w14:paraId="4BD65C41" w14:textId="77777777" w:rsidR="00D34079" w:rsidRDefault="0000000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 w:line="240" w:lineRule="auto"/>
        <w:jc w:val="both"/>
        <w:rPr>
          <w:i/>
          <w:color w:val="0D0D0D"/>
        </w:rPr>
      </w:pPr>
      <w:r>
        <w:rPr>
          <w:i/>
          <w:color w:val="0D0D0D"/>
        </w:rPr>
        <w:t>Lista de equipamentos traz novos itens de segurança e quadro de instrumentos de 12,3”</w:t>
      </w:r>
    </w:p>
    <w:p w14:paraId="4BD65C42" w14:textId="77777777" w:rsidR="00D34079" w:rsidRDefault="0000000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 w:line="240" w:lineRule="auto"/>
        <w:jc w:val="both"/>
        <w:rPr>
          <w:i/>
          <w:color w:val="0D0D0D"/>
        </w:rPr>
      </w:pPr>
      <w:r>
        <w:rPr>
          <w:i/>
          <w:color w:val="0D0D0D"/>
        </w:rPr>
        <w:t>Lexus UX 300h será vendido no Brasil em versão única com preço sugerido de R$ 299.990</w:t>
      </w:r>
    </w:p>
    <w:p w14:paraId="4BD65C43" w14:textId="77777777" w:rsidR="00D34079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 w:line="240" w:lineRule="auto"/>
        <w:jc w:val="both"/>
        <w:rPr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São Paulo, 29 de setembro de 2024 -</w:t>
      </w:r>
      <w:r>
        <w:rPr>
          <w:color w:val="0D0D0D"/>
          <w:sz w:val="24"/>
          <w:szCs w:val="24"/>
        </w:rPr>
        <w:t xml:space="preserve"> A Lexus do Brasil anuncia hoje, 29, a chegada do novo UX 300h, que representa a evolução do crossover urbano com a 5ª geração do </w:t>
      </w:r>
      <w:r>
        <w:rPr>
          <w:i/>
          <w:color w:val="0D0D0D"/>
          <w:sz w:val="24"/>
          <w:szCs w:val="24"/>
        </w:rPr>
        <w:t xml:space="preserve">Lexus </w:t>
      </w:r>
      <w:proofErr w:type="spellStart"/>
      <w:r>
        <w:rPr>
          <w:i/>
          <w:color w:val="0D0D0D"/>
          <w:sz w:val="24"/>
          <w:szCs w:val="24"/>
        </w:rPr>
        <w:t>Hybrid</w:t>
      </w:r>
      <w:proofErr w:type="spellEnd"/>
      <w:r>
        <w:rPr>
          <w:i/>
          <w:color w:val="0D0D0D"/>
          <w:sz w:val="24"/>
          <w:szCs w:val="24"/>
        </w:rPr>
        <w:t xml:space="preserve"> System</w:t>
      </w:r>
      <w:r>
        <w:rPr>
          <w:color w:val="0D0D0D"/>
          <w:sz w:val="24"/>
          <w:szCs w:val="24"/>
        </w:rPr>
        <w:t xml:space="preserve">, que inclui sistema de transmissão </w:t>
      </w:r>
      <w:proofErr w:type="spellStart"/>
      <w:r>
        <w:rPr>
          <w:i/>
          <w:color w:val="0D0D0D"/>
          <w:sz w:val="24"/>
          <w:szCs w:val="24"/>
        </w:rPr>
        <w:t>transaxle</w:t>
      </w:r>
      <w:proofErr w:type="spellEnd"/>
      <w:r>
        <w:rPr>
          <w:color w:val="0D0D0D"/>
          <w:sz w:val="24"/>
          <w:szCs w:val="24"/>
        </w:rPr>
        <w:t xml:space="preserve"> atualizado e baterias de íons de lítio, novos equipamentos de série, e conjunto mecânico mais potente, com 198 cv. Oferecido em versão única, o modelo tem preço sugerido de R$299.990.</w:t>
      </w:r>
    </w:p>
    <w:p w14:paraId="4BD65C44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O lançamento reforça a estratégia e o pioneirismo da Lexus no mercado brasileiro, onde a marca foi a primeira do segmento premium a oferecer 100% do portfólio eletrificado, além de contribuir com o objetivo global da empresa para reduzir as emissões de CO2 de seus veículos em mais de 50% até 2035.  </w:t>
      </w:r>
    </w:p>
    <w:p w14:paraId="4BD65C45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Sistema Híbrido de Quinta Geração</w:t>
      </w:r>
    </w:p>
    <w:p w14:paraId="4BD65C46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A 5ª geração do </w:t>
      </w:r>
      <w:r>
        <w:rPr>
          <w:i/>
          <w:color w:val="0D0D0D"/>
          <w:sz w:val="24"/>
          <w:szCs w:val="24"/>
        </w:rPr>
        <w:t xml:space="preserve">Lexus </w:t>
      </w:r>
      <w:proofErr w:type="spellStart"/>
      <w:r>
        <w:rPr>
          <w:i/>
          <w:color w:val="0D0D0D"/>
          <w:sz w:val="24"/>
          <w:szCs w:val="24"/>
        </w:rPr>
        <w:t>Hybrid</w:t>
      </w:r>
      <w:proofErr w:type="spellEnd"/>
      <w:r>
        <w:rPr>
          <w:i/>
          <w:color w:val="0D0D0D"/>
          <w:sz w:val="24"/>
          <w:szCs w:val="24"/>
        </w:rPr>
        <w:t xml:space="preserve"> System</w:t>
      </w:r>
      <w:r>
        <w:rPr>
          <w:color w:val="0D0D0D"/>
          <w:sz w:val="24"/>
          <w:szCs w:val="24"/>
        </w:rPr>
        <w:t xml:space="preserve"> soma o motor 2.0 a gasolina com 152 cv de potência e 18,8 </w:t>
      </w:r>
      <w:proofErr w:type="spellStart"/>
      <w:r>
        <w:rPr>
          <w:color w:val="0D0D0D"/>
          <w:sz w:val="24"/>
          <w:szCs w:val="24"/>
        </w:rPr>
        <w:t>kgfm</w:t>
      </w:r>
      <w:proofErr w:type="spellEnd"/>
      <w:r>
        <w:rPr>
          <w:color w:val="0D0D0D"/>
          <w:sz w:val="24"/>
          <w:szCs w:val="24"/>
        </w:rPr>
        <w:t xml:space="preserve"> a um motor elétrico com 112 cv e 20,6 </w:t>
      </w:r>
      <w:proofErr w:type="spellStart"/>
      <w:r>
        <w:rPr>
          <w:color w:val="0D0D0D"/>
          <w:sz w:val="24"/>
          <w:szCs w:val="24"/>
        </w:rPr>
        <w:t>kgfm</w:t>
      </w:r>
      <w:proofErr w:type="spellEnd"/>
      <w:r>
        <w:rPr>
          <w:color w:val="0D0D0D"/>
          <w:sz w:val="24"/>
          <w:szCs w:val="24"/>
        </w:rPr>
        <w:t>. Com isso, o conjunto tem 198 cv de potência combinada – 14 cv a mais que o antecessor UX 250h –, o que garante desempenho mais responsivo ao crossover.</w:t>
      </w:r>
    </w:p>
    <w:p w14:paraId="4BD65C47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Além disso, o sistema híbrido fornece energia para recarregar a nova bateria leve e compacta com 60 células de íons de lítio (que substitui o sistema anterior metálico de níquel), instalada sob o banco traseiro para contribuir com a dinâmica ao volante, além de aumentar o conforto para os passageiros e a capacidade de armazenamento.</w:t>
      </w:r>
    </w:p>
    <w:p w14:paraId="4BD65C48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Já a nova transmissão </w:t>
      </w:r>
      <w:proofErr w:type="spellStart"/>
      <w:r>
        <w:rPr>
          <w:i/>
          <w:color w:val="0D0D0D"/>
          <w:sz w:val="24"/>
          <w:szCs w:val="24"/>
        </w:rPr>
        <w:t>transaxle</w:t>
      </w:r>
      <w:proofErr w:type="spellEnd"/>
      <w:r>
        <w:rPr>
          <w:color w:val="0D0D0D"/>
          <w:sz w:val="24"/>
          <w:szCs w:val="24"/>
        </w:rPr>
        <w:t xml:space="preserve"> continuamente variável do tipo planetária tem a tecnologia </w:t>
      </w:r>
      <w:r>
        <w:rPr>
          <w:i/>
          <w:color w:val="0D0D0D"/>
          <w:sz w:val="24"/>
          <w:szCs w:val="24"/>
        </w:rPr>
        <w:t>shift-</w:t>
      </w:r>
      <w:proofErr w:type="spellStart"/>
      <w:r>
        <w:rPr>
          <w:i/>
          <w:color w:val="0D0D0D"/>
          <w:sz w:val="24"/>
          <w:szCs w:val="24"/>
        </w:rPr>
        <w:t>by</w:t>
      </w:r>
      <w:proofErr w:type="spellEnd"/>
      <w:r>
        <w:rPr>
          <w:i/>
          <w:color w:val="0D0D0D"/>
          <w:sz w:val="24"/>
          <w:szCs w:val="24"/>
        </w:rPr>
        <w:t>-</w:t>
      </w:r>
      <w:proofErr w:type="spellStart"/>
      <w:r>
        <w:rPr>
          <w:i/>
          <w:color w:val="0D0D0D"/>
          <w:sz w:val="24"/>
          <w:szCs w:val="24"/>
        </w:rPr>
        <w:t>wire</w:t>
      </w:r>
      <w:proofErr w:type="spellEnd"/>
      <w:r>
        <w:rPr>
          <w:color w:val="0D0D0D"/>
          <w:sz w:val="24"/>
          <w:szCs w:val="24"/>
        </w:rPr>
        <w:t>, que substitui as conexões mecânicas por comandos elétricos para proporcionar uma experiência de troca de marchas mais rápida e suave.</w:t>
      </w:r>
    </w:p>
    <w:p w14:paraId="4BD65C49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Todas as mudanças reforçam o compromisso da Lexus com a sustentabilidade e com a experiência de condução de alto nível, inclusive com seletores de modos de condução que, além da opção Normal, oferece os modos ECO, que prioriza a economia de combustível, e Sport, que privilegia uma condução ainda mais dinâmica e ágil.</w:t>
      </w:r>
    </w:p>
    <w:p w14:paraId="4BD65C4A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Design Exterior e Aerodinâmica</w:t>
      </w:r>
    </w:p>
    <w:p w14:paraId="4BD65C4B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O novo Lexus UX 300h exibe a icônica </w:t>
      </w:r>
      <w:proofErr w:type="spellStart"/>
      <w:r>
        <w:rPr>
          <w:color w:val="0D0D0D"/>
          <w:sz w:val="24"/>
          <w:szCs w:val="24"/>
        </w:rPr>
        <w:t>s</w:t>
      </w:r>
      <w:r>
        <w:rPr>
          <w:i/>
          <w:color w:val="0D0D0D"/>
          <w:sz w:val="24"/>
          <w:szCs w:val="24"/>
        </w:rPr>
        <w:t>pindle</w:t>
      </w:r>
      <w:proofErr w:type="spellEnd"/>
      <w:r>
        <w:rPr>
          <w:i/>
          <w:color w:val="0D0D0D"/>
          <w:sz w:val="24"/>
          <w:szCs w:val="24"/>
        </w:rPr>
        <w:t xml:space="preserve"> </w:t>
      </w:r>
      <w:proofErr w:type="spellStart"/>
      <w:r>
        <w:rPr>
          <w:i/>
          <w:color w:val="0D0D0D"/>
          <w:sz w:val="24"/>
          <w:szCs w:val="24"/>
        </w:rPr>
        <w:t>grille</w:t>
      </w:r>
      <w:proofErr w:type="spellEnd"/>
      <w:r>
        <w:rPr>
          <w:color w:val="0D0D0D"/>
          <w:sz w:val="24"/>
          <w:szCs w:val="24"/>
        </w:rPr>
        <w:t xml:space="preserve"> da marca, que forma conjunto com a assinatura luminosa de LED em "L" da Lexus nos faróis. Todas as superfícies da carroceria foram esculpidas para refletir a inspiração robusta e o perfil aerodinâmico, com paralamas alargados e rodas de 18” posicionadas nas extremidades da carroceria.</w:t>
      </w:r>
    </w:p>
    <w:p w14:paraId="4BD65C4C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As molduras dos arcos das rodas foram desenvolvidas para direcionar o fluxo de ar, reduzindo a turbulência durante a condução. Esse mesmo cuidado foi tomado com as </w:t>
      </w:r>
      <w:r>
        <w:rPr>
          <w:color w:val="0D0D0D"/>
          <w:sz w:val="24"/>
          <w:szCs w:val="24"/>
        </w:rPr>
        <w:lastRenderedPageBreak/>
        <w:t xml:space="preserve">luzes traseiras </w:t>
      </w:r>
      <w:r>
        <w:rPr>
          <w:i/>
          <w:color w:val="0D0D0D"/>
          <w:sz w:val="24"/>
          <w:szCs w:val="24"/>
        </w:rPr>
        <w:t xml:space="preserve">Aero </w:t>
      </w:r>
      <w:proofErr w:type="spellStart"/>
      <w:r>
        <w:rPr>
          <w:i/>
          <w:color w:val="0D0D0D"/>
          <w:sz w:val="24"/>
          <w:szCs w:val="24"/>
        </w:rPr>
        <w:t>Stabilizing</w:t>
      </w:r>
      <w:proofErr w:type="spellEnd"/>
      <w:r>
        <w:rPr>
          <w:i/>
          <w:color w:val="0D0D0D"/>
          <w:sz w:val="24"/>
          <w:szCs w:val="24"/>
        </w:rPr>
        <w:t xml:space="preserve"> </w:t>
      </w:r>
      <w:proofErr w:type="spellStart"/>
      <w:r>
        <w:rPr>
          <w:i/>
          <w:color w:val="0D0D0D"/>
          <w:sz w:val="24"/>
          <w:szCs w:val="24"/>
        </w:rPr>
        <w:t>Blade</w:t>
      </w:r>
      <w:proofErr w:type="spellEnd"/>
      <w:r>
        <w:rPr>
          <w:i/>
          <w:color w:val="0D0D0D"/>
          <w:sz w:val="24"/>
          <w:szCs w:val="24"/>
        </w:rPr>
        <w:t xml:space="preserve"> </w:t>
      </w:r>
      <w:proofErr w:type="spellStart"/>
      <w:r>
        <w:rPr>
          <w:i/>
          <w:color w:val="0D0D0D"/>
          <w:sz w:val="24"/>
          <w:szCs w:val="24"/>
        </w:rPr>
        <w:t>Lights</w:t>
      </w:r>
      <w:proofErr w:type="spellEnd"/>
      <w:r>
        <w:rPr>
          <w:color w:val="0D0D0D"/>
          <w:sz w:val="24"/>
          <w:szCs w:val="24"/>
        </w:rPr>
        <w:t>, que projetam uma assinatura noturna graças aos 120 LEDs, mas, também, canalizam o vento para contribuir com a estabilidade do crossover urbano. Já o spoiler traseiro, em conjunto com o assoalho plano, garante mais silêncio a bordo, além de contribuir para a redução do consumo de combustível.</w:t>
      </w:r>
    </w:p>
    <w:p w14:paraId="4BD65C4D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Estrutura e Dinâmica de Condução</w:t>
      </w:r>
    </w:p>
    <w:p w14:paraId="4BD65C4E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O crossover urbano foi desenvolvido sobre a plataforma de GA-C (</w:t>
      </w:r>
      <w:r>
        <w:rPr>
          <w:i/>
          <w:color w:val="0D0D0D"/>
          <w:sz w:val="24"/>
          <w:szCs w:val="24"/>
        </w:rPr>
        <w:t xml:space="preserve">Global </w:t>
      </w:r>
      <w:proofErr w:type="spellStart"/>
      <w:r>
        <w:rPr>
          <w:i/>
          <w:color w:val="0D0D0D"/>
          <w:sz w:val="24"/>
          <w:szCs w:val="24"/>
        </w:rPr>
        <w:t>Arquitecture</w:t>
      </w:r>
      <w:proofErr w:type="spellEnd"/>
      <w:r>
        <w:rPr>
          <w:i/>
          <w:color w:val="0D0D0D"/>
          <w:sz w:val="24"/>
          <w:szCs w:val="24"/>
        </w:rPr>
        <w:t xml:space="preserve"> – </w:t>
      </w:r>
      <w:proofErr w:type="spellStart"/>
      <w:r>
        <w:rPr>
          <w:i/>
          <w:color w:val="0D0D0D"/>
          <w:sz w:val="24"/>
          <w:szCs w:val="24"/>
        </w:rPr>
        <w:t>Compact</w:t>
      </w:r>
      <w:proofErr w:type="spellEnd"/>
      <w:r>
        <w:rPr>
          <w:color w:val="0D0D0D"/>
          <w:sz w:val="24"/>
          <w:szCs w:val="24"/>
        </w:rPr>
        <w:t xml:space="preserve">), uma estrutura leve e rígida, com uso extensivo de aço de alta resistência, adesivos especiais e soldas a laser. Como resultado, o novo Lexus UX 300h combina esportividade ao conforto de uma condução mais luxuosa, suave e silenciosa. </w:t>
      </w:r>
    </w:p>
    <w:p w14:paraId="4BD65C4F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Com portas, para-lamas e capô feitos de alumínio, bem como tampa traseira produzida com materiais compósitos, o modelo reduz o centro de gravidade para apenas 59,4 cm, o que garante uma sensação de agilidade ao dirigir que normalmente é associada aos </w:t>
      </w:r>
      <w:proofErr w:type="spellStart"/>
      <w:r>
        <w:rPr>
          <w:i/>
          <w:color w:val="0D0D0D"/>
          <w:sz w:val="24"/>
          <w:szCs w:val="24"/>
        </w:rPr>
        <w:t>hatches</w:t>
      </w:r>
      <w:proofErr w:type="spellEnd"/>
      <w:r>
        <w:rPr>
          <w:color w:val="0D0D0D"/>
          <w:sz w:val="24"/>
          <w:szCs w:val="24"/>
        </w:rPr>
        <w:t xml:space="preserve"> esportivos, mas sem renunciar à altura da carroceria e da visibilidade.</w:t>
      </w:r>
    </w:p>
    <w:p w14:paraId="4BD65C50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Todo sistema de suspensão – McPherson na dianteira e Double </w:t>
      </w:r>
      <w:proofErr w:type="spellStart"/>
      <w:r>
        <w:rPr>
          <w:color w:val="0D0D0D"/>
          <w:sz w:val="24"/>
          <w:szCs w:val="24"/>
        </w:rPr>
        <w:t>Wishbone</w:t>
      </w:r>
      <w:proofErr w:type="spellEnd"/>
      <w:r>
        <w:rPr>
          <w:color w:val="0D0D0D"/>
          <w:sz w:val="24"/>
          <w:szCs w:val="24"/>
        </w:rPr>
        <w:t xml:space="preserve"> na traseira, ambas montadas em </w:t>
      </w:r>
      <w:proofErr w:type="spellStart"/>
      <w:r>
        <w:rPr>
          <w:color w:val="0D0D0D"/>
          <w:sz w:val="24"/>
          <w:szCs w:val="24"/>
        </w:rPr>
        <w:t>subquadros</w:t>
      </w:r>
      <w:proofErr w:type="spellEnd"/>
      <w:r>
        <w:rPr>
          <w:color w:val="0D0D0D"/>
          <w:sz w:val="24"/>
          <w:szCs w:val="24"/>
        </w:rPr>
        <w:t xml:space="preserve"> – foram ajustadas especialmente para oferecer uma combinação de agilidade e conforto. Já o </w:t>
      </w:r>
      <w:r>
        <w:rPr>
          <w:i/>
          <w:color w:val="0D0D0D"/>
          <w:sz w:val="24"/>
          <w:szCs w:val="24"/>
        </w:rPr>
        <w:t xml:space="preserve">Active </w:t>
      </w:r>
      <w:proofErr w:type="spellStart"/>
      <w:r>
        <w:rPr>
          <w:i/>
          <w:color w:val="0D0D0D"/>
          <w:sz w:val="24"/>
          <w:szCs w:val="24"/>
        </w:rPr>
        <w:t>Cornering</w:t>
      </w:r>
      <w:proofErr w:type="spellEnd"/>
      <w:r>
        <w:rPr>
          <w:i/>
          <w:color w:val="0D0D0D"/>
          <w:sz w:val="24"/>
          <w:szCs w:val="24"/>
        </w:rPr>
        <w:t xml:space="preserve"> </w:t>
      </w:r>
      <w:proofErr w:type="spellStart"/>
      <w:r>
        <w:rPr>
          <w:i/>
          <w:color w:val="0D0D0D"/>
          <w:sz w:val="24"/>
          <w:szCs w:val="24"/>
        </w:rPr>
        <w:t>Assist</w:t>
      </w:r>
      <w:proofErr w:type="spellEnd"/>
      <w:r>
        <w:rPr>
          <w:color w:val="0D0D0D"/>
          <w:sz w:val="24"/>
          <w:szCs w:val="24"/>
        </w:rPr>
        <w:t xml:space="preserve"> (ACA), uma função integrada com o </w:t>
      </w:r>
      <w:r>
        <w:rPr>
          <w:i/>
          <w:color w:val="0D0D0D"/>
          <w:sz w:val="24"/>
          <w:szCs w:val="24"/>
        </w:rPr>
        <w:t xml:space="preserve">Vehicle </w:t>
      </w:r>
      <w:proofErr w:type="spellStart"/>
      <w:r>
        <w:rPr>
          <w:i/>
          <w:color w:val="0D0D0D"/>
          <w:sz w:val="24"/>
          <w:szCs w:val="24"/>
        </w:rPr>
        <w:t>Stability</w:t>
      </w:r>
      <w:proofErr w:type="spellEnd"/>
      <w:r>
        <w:rPr>
          <w:i/>
          <w:color w:val="0D0D0D"/>
          <w:sz w:val="24"/>
          <w:szCs w:val="24"/>
        </w:rPr>
        <w:t xml:space="preserve"> </w:t>
      </w:r>
      <w:proofErr w:type="spellStart"/>
      <w:r>
        <w:rPr>
          <w:i/>
          <w:color w:val="0D0D0D"/>
          <w:sz w:val="24"/>
          <w:szCs w:val="24"/>
        </w:rPr>
        <w:t>Control</w:t>
      </w:r>
      <w:proofErr w:type="spellEnd"/>
      <w:r>
        <w:rPr>
          <w:color w:val="0D0D0D"/>
          <w:sz w:val="24"/>
          <w:szCs w:val="24"/>
        </w:rPr>
        <w:t xml:space="preserve"> (VSC), auxilia o motorista a manter a trajetória desejada ao atuar sobre os freios para melhorar a estabilidade e a precisão nas curvas.</w:t>
      </w:r>
    </w:p>
    <w:p w14:paraId="4BD65C51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Interior centrado no motorista</w:t>
      </w:r>
    </w:p>
    <w:p w14:paraId="4BD65C52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O interior do novo Lexus UX 300h recebeu quadro de instrumentos digital com tela de 12,3” com três diferentes estilos de mostradores que alteram o layout de acordo com o modo de condução. E o acabamento também está mais refinado, com novo layout para os botões dos comandos nas portas e seletor de marchas eletrônico do tipo </w:t>
      </w:r>
      <w:r>
        <w:rPr>
          <w:i/>
          <w:color w:val="0D0D0D"/>
          <w:sz w:val="24"/>
          <w:szCs w:val="24"/>
        </w:rPr>
        <w:t>joystick</w:t>
      </w:r>
      <w:r>
        <w:rPr>
          <w:color w:val="0D0D0D"/>
          <w:sz w:val="24"/>
          <w:szCs w:val="24"/>
        </w:rPr>
        <w:t>.</w:t>
      </w:r>
    </w:p>
    <w:p w14:paraId="4BD65C53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Toda a cabine foi desenvolvida para evocar a sensação de luxo, mas com a posição elevada dos bancos e a versatilidade de um crossover. O acesso ao UX 300h é facilitado pelo posicionamento ideal do ponto de quadril, pelo formato único do assento e pela coluna dianteira estreita, projetada para melhorar a visibilidade do motorista.</w:t>
      </w:r>
    </w:p>
    <w:p w14:paraId="4BD65C54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A abordagem centrada no ser humano é evidente no design baixo e discreto do painel, com acabamento inspirado no papel japonês </w:t>
      </w:r>
      <w:proofErr w:type="spellStart"/>
      <w:r>
        <w:rPr>
          <w:i/>
          <w:color w:val="0D0D0D"/>
          <w:sz w:val="24"/>
          <w:szCs w:val="24"/>
        </w:rPr>
        <w:t>washi</w:t>
      </w:r>
      <w:proofErr w:type="spellEnd"/>
      <w:r>
        <w:rPr>
          <w:color w:val="0D0D0D"/>
          <w:sz w:val="24"/>
          <w:szCs w:val="24"/>
        </w:rPr>
        <w:t xml:space="preserve"> e pensado para criar uma sensação acolhedora, mas também nos bancos com acabamento </w:t>
      </w:r>
      <w:proofErr w:type="spellStart"/>
      <w:r>
        <w:rPr>
          <w:color w:val="0D0D0D"/>
          <w:sz w:val="24"/>
          <w:szCs w:val="24"/>
        </w:rPr>
        <w:t>NuLuxe</w:t>
      </w:r>
      <w:proofErr w:type="spellEnd"/>
      <w:r>
        <w:rPr>
          <w:color w:val="0D0D0D"/>
          <w:sz w:val="24"/>
          <w:szCs w:val="24"/>
        </w:rPr>
        <w:t xml:space="preserve">® (disponíveis em três cores: creme, preto e caramelo); aquecimento, ventilação e ajuste elétrico em 8 direções para os assentos dianteiros, além de suporte lombar para o motorista. </w:t>
      </w:r>
    </w:p>
    <w:p w14:paraId="4BD65C55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Já a central multimídia tem uma interface </w:t>
      </w:r>
      <w:r>
        <w:rPr>
          <w:i/>
          <w:color w:val="0D0D0D"/>
          <w:sz w:val="24"/>
          <w:szCs w:val="24"/>
        </w:rPr>
        <w:t>touchscreen</w:t>
      </w:r>
      <w:r>
        <w:rPr>
          <w:color w:val="0D0D0D"/>
          <w:sz w:val="24"/>
          <w:szCs w:val="24"/>
        </w:rPr>
        <w:t xml:space="preserve"> intuitiva com telas antirreflexo de alta definição com 12,3” e compatibilidade para Apple </w:t>
      </w:r>
      <w:proofErr w:type="spellStart"/>
      <w:r>
        <w:rPr>
          <w:color w:val="0D0D0D"/>
          <w:sz w:val="24"/>
          <w:szCs w:val="24"/>
        </w:rPr>
        <w:t>CarPlay</w:t>
      </w:r>
      <w:proofErr w:type="spellEnd"/>
      <w:r>
        <w:rPr>
          <w:color w:val="0D0D0D"/>
          <w:sz w:val="24"/>
          <w:szCs w:val="24"/>
        </w:rPr>
        <w:t xml:space="preserve">® sem fio e Android Auto™. Além disso, há cinco portas USB para atender às necessidades de carregamento dos dispositivos e um carregador por indução para </w:t>
      </w:r>
      <w:r>
        <w:rPr>
          <w:i/>
          <w:color w:val="0D0D0D"/>
          <w:sz w:val="24"/>
          <w:szCs w:val="24"/>
        </w:rPr>
        <w:t>smartphones</w:t>
      </w:r>
      <w:r>
        <w:rPr>
          <w:color w:val="0D0D0D"/>
          <w:sz w:val="24"/>
          <w:szCs w:val="24"/>
        </w:rPr>
        <w:t xml:space="preserve"> no console central.</w:t>
      </w:r>
    </w:p>
    <w:p w14:paraId="4BD65C56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Para garantir segurança e comodidade a todos, o Lexus UX 300h possui o </w:t>
      </w:r>
      <w:proofErr w:type="spellStart"/>
      <w:r>
        <w:rPr>
          <w:color w:val="0D0D0D"/>
          <w:sz w:val="24"/>
          <w:szCs w:val="24"/>
        </w:rPr>
        <w:t>Safety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Exit</w:t>
      </w:r>
      <w:proofErr w:type="spellEnd"/>
      <w:r>
        <w:rPr>
          <w:color w:val="0D0D0D"/>
          <w:sz w:val="24"/>
          <w:szCs w:val="24"/>
        </w:rPr>
        <w:t xml:space="preserve"> </w:t>
      </w:r>
      <w:proofErr w:type="spellStart"/>
      <w:r>
        <w:rPr>
          <w:color w:val="0D0D0D"/>
          <w:sz w:val="24"/>
          <w:szCs w:val="24"/>
        </w:rPr>
        <w:t>Assist</w:t>
      </w:r>
      <w:proofErr w:type="spellEnd"/>
      <w:r>
        <w:rPr>
          <w:color w:val="0D0D0D"/>
          <w:sz w:val="24"/>
          <w:szCs w:val="24"/>
        </w:rPr>
        <w:t xml:space="preserve"> (SEA), que monitora o entorno do veículo e emite alerta quando há risco para abertura das portas, como ciclistas ou motocicletas. Completam a lista de equipamentos </w:t>
      </w:r>
      <w:r>
        <w:rPr>
          <w:color w:val="0D0D0D"/>
          <w:sz w:val="24"/>
          <w:szCs w:val="24"/>
        </w:rPr>
        <w:lastRenderedPageBreak/>
        <w:t xml:space="preserve">teto solar elétrico, limpadores de </w:t>
      </w:r>
      <w:proofErr w:type="spellStart"/>
      <w:r>
        <w:rPr>
          <w:color w:val="0D0D0D"/>
          <w:sz w:val="24"/>
          <w:szCs w:val="24"/>
        </w:rPr>
        <w:t>pára-brisa</w:t>
      </w:r>
      <w:proofErr w:type="spellEnd"/>
      <w:r>
        <w:rPr>
          <w:color w:val="0D0D0D"/>
          <w:sz w:val="24"/>
          <w:szCs w:val="24"/>
        </w:rPr>
        <w:t xml:space="preserve"> com sensor de chuva, retrovisor interno eletrocrômico e tampa do porta-malas com abertura por sensor de movimento.</w:t>
      </w:r>
    </w:p>
    <w:p w14:paraId="4BD65C57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Também há oito airbags: dois de joelho, para motorista e passageiro dianteiro; dois frontais; dois de cortina; e dois laterais, para motorista e o passageiro dianteiro.</w:t>
      </w:r>
    </w:p>
    <w:p w14:paraId="4BD65C58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Máxima segurança com Lexus </w:t>
      </w:r>
      <w:proofErr w:type="spellStart"/>
      <w:r>
        <w:rPr>
          <w:b/>
          <w:color w:val="0D0D0D"/>
          <w:sz w:val="24"/>
          <w:szCs w:val="24"/>
        </w:rPr>
        <w:t>Safety</w:t>
      </w:r>
      <w:proofErr w:type="spellEnd"/>
      <w:r>
        <w:rPr>
          <w:b/>
          <w:color w:val="0D0D0D"/>
          <w:sz w:val="24"/>
          <w:szCs w:val="24"/>
        </w:rPr>
        <w:t xml:space="preserve"> System+ 3.0</w:t>
      </w:r>
    </w:p>
    <w:p w14:paraId="4BD65C59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O novo UX 300h traz de série o Lexus </w:t>
      </w:r>
      <w:proofErr w:type="spellStart"/>
      <w:r>
        <w:rPr>
          <w:color w:val="0D0D0D"/>
          <w:sz w:val="24"/>
          <w:szCs w:val="24"/>
        </w:rPr>
        <w:t>Safety</w:t>
      </w:r>
      <w:proofErr w:type="spellEnd"/>
      <w:r>
        <w:rPr>
          <w:color w:val="0D0D0D"/>
          <w:sz w:val="24"/>
          <w:szCs w:val="24"/>
        </w:rPr>
        <w:t xml:space="preserve"> System+ 3.0, um conjunto de recursos essenciais de segurança ativa e conveniência para o veículo que inclui:</w:t>
      </w:r>
    </w:p>
    <w:p w14:paraId="4BD65C5A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Sistema de </w:t>
      </w:r>
      <w:proofErr w:type="spellStart"/>
      <w:r>
        <w:rPr>
          <w:color w:val="0D0D0D"/>
          <w:sz w:val="24"/>
          <w:szCs w:val="24"/>
        </w:rPr>
        <w:t>Pré</w:t>
      </w:r>
      <w:proofErr w:type="spellEnd"/>
      <w:r>
        <w:rPr>
          <w:color w:val="0D0D0D"/>
          <w:sz w:val="24"/>
          <w:szCs w:val="24"/>
        </w:rPr>
        <w:t>-Colisão (PCS) com Detecção de Pedestres – esse recurso é projetado para ajudar a detectar um veículo, pedestre, ciclista ou motociclista e fornecer um aviso visual/sonoro de colisão frontal, se o motorista não reagir, o sistema aciona a frenagem automática de emergência em velocidades entre aproximadamente 05 e 180 km/h. O PCS usa uma câmera e radar de ondas milimétricas para melhorar o desempenho e a confiabilidade;</w:t>
      </w:r>
    </w:p>
    <w:p w14:paraId="4BD65C5B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Controle de Cruzeiro Dinâmico por Radar em Todas as Velocidades (DRCC): sistema adaptativo destinado ao uso em rodovias que usa tecnologia de radar e câmera para ajudar a manter velocidade e distância predefinidas dos veículos à frente, mesmo em tráfego </w:t>
      </w:r>
      <w:r>
        <w:rPr>
          <w:i/>
          <w:color w:val="0D0D0D"/>
          <w:sz w:val="24"/>
          <w:szCs w:val="24"/>
        </w:rPr>
        <w:t>stop-</w:t>
      </w:r>
      <w:proofErr w:type="spellStart"/>
      <w:r>
        <w:rPr>
          <w:i/>
          <w:color w:val="0D0D0D"/>
          <w:sz w:val="24"/>
          <w:szCs w:val="24"/>
        </w:rPr>
        <w:t>and</w:t>
      </w:r>
      <w:proofErr w:type="spellEnd"/>
      <w:r>
        <w:rPr>
          <w:i/>
          <w:color w:val="0D0D0D"/>
          <w:sz w:val="24"/>
          <w:szCs w:val="24"/>
        </w:rPr>
        <w:t>-go</w:t>
      </w:r>
      <w:r>
        <w:rPr>
          <w:color w:val="0D0D0D"/>
          <w:sz w:val="24"/>
          <w:szCs w:val="24"/>
        </w:rPr>
        <w:t>. Se o sistema detectar uma aproximação maior do que a programada, ele desacelera automaticamente até uma parada completa, se necessário. Quando a estrada à frente se desobstrui, o veículo retorna à sua velocidade. O novo modelo também tem sistema de Gestão de Velocidade em Curvas, que ajuda a conduzir nas curvas quando o controle de cruzeiro está ativado;</w:t>
      </w:r>
    </w:p>
    <w:p w14:paraId="4BD65C5C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Assistente de Manutenção de Faixa (LTA): quando o Controle de Cruzeiro Dinâmico por Radar de Alcance Completo (DRCC) está ativado e as marcações de faixa são detectadas, o Assistente de Manutenção de Faixa (LTA) usa as linhas na estrada e/ou os veículos à frente para fornecer assistência ativa à condução e ajudar a manter o veículo centralizado na sua faixa;</w:t>
      </w:r>
    </w:p>
    <w:p w14:paraId="4BD65C5D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Alerta de Saída de Faixa com Assistente de Direção (LDA c/ SA): quando as marcações de faixa branca/amarela ou certas linhas de borda de estrada são detectadas a velocidades superiores a 50 km/h, o Alerta de Saída de Faixa com Assistente de Direção (LDA c/ SA) é projetado para emitir um aviso visual/sonoro de saída de faixa se uma saída de faixa inadvertida for detectada. Se o motorista não tomar uma ação corretiva, o sistema também é projetado para fornecer uma leve correção de direção para ajudar a manter o veículo na faixa;</w:t>
      </w:r>
    </w:p>
    <w:p w14:paraId="4BD65C5E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Farol Alto Automático (AHB): acendimento e desativação automáticos automático do farol com reconhecimento de tráfego para evitar o ofuscamento do motorista à frente e veículos na direção oposta;</w:t>
      </w:r>
    </w:p>
    <w:p w14:paraId="4BD65C5F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Alerta de Ponto Cego (BSM): monitor de ponto cego que identifica automóveis fora do campo de visão do motorista e emite alertas por meio de aviso no retrovisor externo;</w:t>
      </w:r>
    </w:p>
    <w:p w14:paraId="4BD65C60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lastRenderedPageBreak/>
        <w:t>Suporte à frenagem de estacionamento: dispositivo que emite aviso sonoro para informar o motorista sobre a presença de tráfego na traseira do veículo e, caso necessário, atua com frenagem automática em velocidades de até 20km/h.</w:t>
      </w:r>
    </w:p>
    <w:p w14:paraId="4BD65C61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b/>
          <w:color w:val="0D0D0D"/>
          <w:sz w:val="24"/>
          <w:szCs w:val="24"/>
        </w:rPr>
      </w:pPr>
      <w:proofErr w:type="spellStart"/>
      <w:r>
        <w:rPr>
          <w:b/>
          <w:color w:val="0D0D0D"/>
          <w:sz w:val="24"/>
          <w:szCs w:val="24"/>
        </w:rPr>
        <w:t>LexusCare</w:t>
      </w:r>
      <w:proofErr w:type="spellEnd"/>
    </w:p>
    <w:p w14:paraId="4BD65C62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Atualmente, a Lexus opera com dez concessionárias estrategicamente distribuídas em algumas das principais cidades do Brasil. São duas unidades em São Paulo (SP), e uma unidade em cada uma das seguintes cidades: Rio de Janeiro (RJ), Belo Horizonte (MG), Curitiba (PR), Porto Alegre (RS), Vitória (ES), Salvador (BA), Recife (PE) e a recém-inaugurada concessionária em Brasília (DF). A marca se dedica a atender as necessidades dos clientes em todos os seus pontos de contato, com o objetivo de oferecer a melhor experiência premium do mercado.</w:t>
      </w:r>
    </w:p>
    <w:p w14:paraId="4BD65C63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A Lexus destaca-se como a única marca automotiva premium no país a oferecer uma garantia de cinco anos sem limite de quilometragem para pessoas físicas, além de oito anos para o sistema híbrido. Esses benefícios reforçam o compromisso da Lexus com a qualidade, segurança e confiança dos proprietários de seus veículos.</w:t>
      </w:r>
    </w:p>
    <w:p w14:paraId="4BD65C64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Os clientes da Lexus também têm à disposição o </w:t>
      </w:r>
      <w:proofErr w:type="spellStart"/>
      <w:r>
        <w:rPr>
          <w:color w:val="0D0D0D"/>
          <w:sz w:val="24"/>
          <w:szCs w:val="24"/>
        </w:rPr>
        <w:t>LexusCare</w:t>
      </w:r>
      <w:proofErr w:type="spellEnd"/>
      <w:r>
        <w:rPr>
          <w:color w:val="0D0D0D"/>
          <w:sz w:val="24"/>
          <w:szCs w:val="24"/>
        </w:rPr>
        <w:t>, um pacote completo de serviços e benefícios padronizados, que é inédito no Brasil. Esse programa proporciona uma experiência excepcional e exclusiva no segmento premium, incluindo pacotes de revisão com os valores mais competitivos do mercado. Dessa forma, a Lexus garante que seus clientes tenham acesso a manutenção de alta qualidade a preços fixos.</w:t>
      </w:r>
    </w:p>
    <w:p w14:paraId="4BD65C65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A Lexus orgulha-se de oferecer a assistência 24 horas mais abrangente do mercado de luxo. Independentemente de qualquer problema ou pane no veículo, os clientes podem contar com o suporte especializado do </w:t>
      </w:r>
      <w:proofErr w:type="spellStart"/>
      <w:r>
        <w:rPr>
          <w:color w:val="0D0D0D"/>
          <w:sz w:val="24"/>
          <w:szCs w:val="24"/>
        </w:rPr>
        <w:t>LexusCare</w:t>
      </w:r>
      <w:proofErr w:type="spellEnd"/>
      <w:r>
        <w:rPr>
          <w:color w:val="0D0D0D"/>
          <w:sz w:val="24"/>
          <w:szCs w:val="24"/>
        </w:rPr>
        <w:t xml:space="preserve"> a qualquer momento e em qualquer lugar. Se necessário, a Lexus disponibiliza um veículo reserva durante o período de manutenção, proporcionando maior comodidade e conforto aos proprietários.</w:t>
      </w:r>
    </w:p>
    <w:p w14:paraId="4BD65C66" w14:textId="77777777" w:rsidR="00D34079" w:rsidRDefault="00000000">
      <w:pPr>
        <w:pBdr>
          <w:top w:val="none" w:sz="0" w:space="0" w:color="E3E3E3"/>
          <w:left w:val="none" w:sz="0" w:space="14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240" w:after="240" w:line="240" w:lineRule="auto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A eficiência no atendimento também é um ponto forte da Lexus. Aproximadamente 90% dos pedidos de peças de reposição, especialmente as mais solicitadas em casos de colisão, são atendidos prontamente, e os demais pedidos são resolvidos em até 25 dias, o tempo mais curto entre as marcas premium. Além disso, os clientes da Lexus contam com o suporte da ampla rede Toyota em todo o território nacional, o que reforça ainda mais a tranquilidade e segurança oferecidas pela marca.</w:t>
      </w:r>
    </w:p>
    <w:p w14:paraId="4BD65C67" w14:textId="77777777" w:rsidR="00D34079" w:rsidRDefault="00000000">
      <w:pPr>
        <w:spacing w:after="0" w:line="240" w:lineRule="auto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Sobre a Lexus</w:t>
      </w:r>
    </w:p>
    <w:p w14:paraId="4BD65C68" w14:textId="77777777" w:rsidR="00D34079" w:rsidRDefault="00000000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Desde a sua estreia, em 1989, a Lexus conquistou sólida reputação por seus produtos de alta qualidade e pelo excelente nível de atendimento prestado aos clientes. Em seu início, a Lexus disponibiliza dois sedãs de luxo e o compromisso com a busca pela perfeição. Desde aquela época, a Lexus tem expandido sua linha de produtos para atender clientes do mercado de luxo em todo o mundo. Atualmente, a marca vai além de sua reputação de veículos de alta qualidade, com a integração de tecnologias inovadoras, como a Lexus </w:t>
      </w:r>
      <w:proofErr w:type="spellStart"/>
      <w:r>
        <w:rPr>
          <w:i/>
          <w:sz w:val="18"/>
          <w:szCs w:val="18"/>
        </w:rPr>
        <w:t>Hybrid</w:t>
      </w:r>
      <w:proofErr w:type="spellEnd"/>
      <w:r>
        <w:rPr>
          <w:i/>
          <w:sz w:val="18"/>
          <w:szCs w:val="18"/>
        </w:rPr>
        <w:t xml:space="preserve"> Drive, que conquistou a liderança no segmento de luxo híbrido. Hoje, a Lexus comercializa em todo o mundo diversas versões de 11 modelos.</w:t>
      </w:r>
    </w:p>
    <w:p w14:paraId="4BD65C69" w14:textId="77777777" w:rsidR="00D34079" w:rsidRDefault="00D34079">
      <w:pPr>
        <w:spacing w:after="0" w:line="240" w:lineRule="auto"/>
        <w:jc w:val="both"/>
        <w:rPr>
          <w:sz w:val="24"/>
          <w:szCs w:val="24"/>
        </w:rPr>
      </w:pPr>
    </w:p>
    <w:p w14:paraId="4BD65C6A" w14:textId="77777777" w:rsidR="00D34079" w:rsidRDefault="00D34079">
      <w:pPr>
        <w:spacing w:after="0" w:line="240" w:lineRule="auto"/>
        <w:jc w:val="both"/>
        <w:rPr>
          <w:i/>
          <w:sz w:val="18"/>
          <w:szCs w:val="18"/>
          <w:highlight w:val="white"/>
        </w:rPr>
      </w:pPr>
    </w:p>
    <w:p w14:paraId="4BD65C6B" w14:textId="77777777" w:rsidR="00D34079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Mais informações</w:t>
      </w:r>
    </w:p>
    <w:p w14:paraId="4BD65C6C" w14:textId="77777777" w:rsidR="00D34079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Toyota do Brasil – Departamento de Comunicação</w:t>
      </w:r>
    </w:p>
    <w:p w14:paraId="4BD65C6D" w14:textId="77777777" w:rsidR="00D34079" w:rsidRDefault="00000000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Marcelo Cosentino - </w:t>
      </w:r>
      <w:hyperlink r:id="rId8">
        <w:r w:rsidR="00D34079">
          <w:rPr>
            <w:highlight w:val="white"/>
            <w:u w:val="single"/>
          </w:rPr>
          <w:t>mcosentino@toyota.com.br</w:t>
        </w:r>
      </w:hyperlink>
      <w:r>
        <w:rPr>
          <w:highlight w:val="white"/>
        </w:rPr>
        <w:t xml:space="preserve"> </w:t>
      </w:r>
    </w:p>
    <w:p w14:paraId="4BD65C6E" w14:textId="77777777" w:rsidR="00D34079" w:rsidRPr="00044421" w:rsidRDefault="00000000">
      <w:pPr>
        <w:spacing w:after="0" w:line="240" w:lineRule="auto"/>
        <w:jc w:val="both"/>
        <w:rPr>
          <w:highlight w:val="white"/>
          <w:lang w:val="es-ES_tradnl"/>
        </w:rPr>
      </w:pPr>
      <w:r w:rsidRPr="00044421">
        <w:rPr>
          <w:highlight w:val="white"/>
          <w:lang w:val="es-ES_tradnl"/>
        </w:rPr>
        <w:t xml:space="preserve">Gabriel Aguiar – </w:t>
      </w:r>
      <w:r w:rsidRPr="00044421">
        <w:rPr>
          <w:highlight w:val="white"/>
          <w:u w:val="single"/>
          <w:lang w:val="es-ES_tradnl"/>
        </w:rPr>
        <w:t>gabriel.aguiar@toyota.com.br</w:t>
      </w:r>
      <w:r w:rsidRPr="00044421">
        <w:rPr>
          <w:highlight w:val="white"/>
          <w:lang w:val="es-ES_tradnl"/>
        </w:rPr>
        <w:t xml:space="preserve"> </w:t>
      </w:r>
    </w:p>
    <w:p w14:paraId="4BD65C6F" w14:textId="77777777" w:rsidR="00D34079" w:rsidRDefault="00000000">
      <w:pPr>
        <w:spacing w:after="0" w:line="240" w:lineRule="auto"/>
        <w:jc w:val="both"/>
        <w:rPr>
          <w:highlight w:val="white"/>
          <w:u w:val="single"/>
        </w:rPr>
      </w:pPr>
      <w:r>
        <w:rPr>
          <w:highlight w:val="white"/>
        </w:rPr>
        <w:lastRenderedPageBreak/>
        <w:t xml:space="preserve">Kessia Santos – </w:t>
      </w:r>
      <w:hyperlink r:id="rId9">
        <w:r w:rsidR="00D34079">
          <w:rPr>
            <w:highlight w:val="white"/>
            <w:u w:val="single"/>
          </w:rPr>
          <w:t>kosantos@toyota.com.br</w:t>
        </w:r>
      </w:hyperlink>
    </w:p>
    <w:p w14:paraId="4BD65C70" w14:textId="77777777" w:rsidR="00D34079" w:rsidRDefault="00000000">
      <w:pPr>
        <w:spacing w:after="0" w:line="240" w:lineRule="auto"/>
        <w:jc w:val="both"/>
        <w:rPr>
          <w:highlight w:val="white"/>
          <w:u w:val="single"/>
        </w:rPr>
      </w:pPr>
      <w:r>
        <w:rPr>
          <w:highlight w:val="white"/>
        </w:rPr>
        <w:t xml:space="preserve">Karina Arruda - </w:t>
      </w:r>
      <w:r>
        <w:rPr>
          <w:highlight w:val="white"/>
          <w:u w:val="single"/>
        </w:rPr>
        <w:t>karina.arruda@toyota.com.br</w:t>
      </w:r>
    </w:p>
    <w:p w14:paraId="4BD65C71" w14:textId="77777777" w:rsidR="00D34079" w:rsidRDefault="00000000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 </w:t>
      </w:r>
    </w:p>
    <w:p w14:paraId="4BD65C72" w14:textId="77777777" w:rsidR="00D34079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 xml:space="preserve">Giusti </w:t>
      </w:r>
      <w:proofErr w:type="spellStart"/>
      <w:r>
        <w:rPr>
          <w:b/>
          <w:highlight w:val="white"/>
        </w:rPr>
        <w:t>Creative</w:t>
      </w:r>
      <w:proofErr w:type="spellEnd"/>
      <w:r>
        <w:rPr>
          <w:b/>
          <w:highlight w:val="white"/>
        </w:rPr>
        <w:t xml:space="preserve"> PR </w:t>
      </w:r>
    </w:p>
    <w:p w14:paraId="4BD65C73" w14:textId="77777777" w:rsidR="00D34079" w:rsidRDefault="00000000">
      <w:pPr>
        <w:spacing w:after="0" w:line="240" w:lineRule="auto"/>
        <w:jc w:val="both"/>
        <w:rPr>
          <w:highlight w:val="white"/>
          <w:u w:val="single"/>
        </w:rPr>
      </w:pPr>
      <w:r>
        <w:rPr>
          <w:u w:val="single"/>
        </w:rPr>
        <w:t>toyota@giusticom.com.br</w:t>
      </w:r>
      <w:r>
        <w:rPr>
          <w:highlight w:val="white"/>
          <w:u w:val="single"/>
        </w:rPr>
        <w:t xml:space="preserve"> </w:t>
      </w:r>
    </w:p>
    <w:p w14:paraId="4BD65C74" w14:textId="77777777" w:rsidR="00D34079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Guilherme Magna – (11) 98600-8988</w:t>
      </w:r>
    </w:p>
    <w:p w14:paraId="4BD65C75" w14:textId="77777777" w:rsidR="00D34079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Vanessa Rodrigues - (11) 96153-4605</w:t>
      </w:r>
    </w:p>
    <w:p w14:paraId="4BD65C76" w14:textId="77777777" w:rsidR="00D34079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>Guilherme Esteves - (11) 94240-8221</w:t>
      </w:r>
    </w:p>
    <w:p w14:paraId="4BD65C77" w14:textId="77777777" w:rsidR="00D34079" w:rsidRDefault="00000000">
      <w:pPr>
        <w:spacing w:after="0" w:line="240" w:lineRule="auto"/>
        <w:jc w:val="both"/>
        <w:rPr>
          <w:b/>
          <w:highlight w:val="white"/>
        </w:rPr>
      </w:pPr>
      <w:r>
        <w:rPr>
          <w:b/>
          <w:highlight w:val="white"/>
        </w:rPr>
        <w:t xml:space="preserve">Priscilla Martinelli – (11) </w:t>
      </w:r>
      <w:r>
        <w:rPr>
          <w:b/>
        </w:rPr>
        <w:t>98441-0913</w:t>
      </w:r>
    </w:p>
    <w:p w14:paraId="4BD65C78" w14:textId="77777777" w:rsidR="00D34079" w:rsidRDefault="00D34079">
      <w:pPr>
        <w:spacing w:after="0" w:line="360" w:lineRule="auto"/>
        <w:jc w:val="both"/>
        <w:rPr>
          <w:b/>
          <w:sz w:val="24"/>
          <w:szCs w:val="24"/>
        </w:rPr>
      </w:pPr>
    </w:p>
    <w:sectPr w:rsidR="00D340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E81FD" w14:textId="77777777" w:rsidR="00060790" w:rsidRDefault="00060790">
      <w:pPr>
        <w:spacing w:after="0" w:line="240" w:lineRule="auto"/>
      </w:pPr>
      <w:r>
        <w:separator/>
      </w:r>
    </w:p>
  </w:endnote>
  <w:endnote w:type="continuationSeparator" w:id="0">
    <w:p w14:paraId="44292FAA" w14:textId="77777777" w:rsidR="00060790" w:rsidRDefault="0006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5C7D" w14:textId="77777777" w:rsidR="00D34079" w:rsidRDefault="00D340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5C7E" w14:textId="77777777" w:rsidR="00D34079" w:rsidRDefault="00D340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CFDB" w14:textId="77777777" w:rsidR="00060790" w:rsidRDefault="00060790">
      <w:pPr>
        <w:spacing w:after="0" w:line="240" w:lineRule="auto"/>
      </w:pPr>
      <w:r>
        <w:separator/>
      </w:r>
    </w:p>
  </w:footnote>
  <w:footnote w:type="continuationSeparator" w:id="0">
    <w:p w14:paraId="73D5D78B" w14:textId="77777777" w:rsidR="00060790" w:rsidRDefault="0006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5C79" w14:textId="77777777" w:rsidR="00D340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4BD65C80" wp14:editId="4BD65C81">
              <wp:simplePos x="0" y="0"/>
              <wp:positionH relativeFrom="column">
                <wp:posOffset>1905000</wp:posOffset>
              </wp:positionH>
              <wp:positionV relativeFrom="paragraph">
                <wp:posOffset>0</wp:posOffset>
              </wp:positionV>
              <wp:extent cx="872490" cy="872490"/>
              <wp:effectExtent l="0" t="0" r="0" b="0"/>
              <wp:wrapSquare wrapText="bothSides" distT="0" distB="0" distL="0" distR="0"/>
              <wp:docPr id="297" name="Retângulo 297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65C87" w14:textId="77777777" w:rsidR="00D34079" w:rsidRDefault="00000000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1905000</wp:posOffset>
              </wp:positionH>
              <wp:positionV relativeFrom="paragraph">
                <wp:posOffset>0</wp:posOffset>
              </wp:positionV>
              <wp:extent cx="872490" cy="872490"/>
              <wp:effectExtent b="0" l="0" r="0" t="0"/>
              <wp:wrapSquare wrapText="bothSides" distB="0" distT="0" distL="0" distR="0"/>
              <wp:docPr descr="• PUBLIC 公開" id="297" name="image2.png"/>
              <a:graphic>
                <a:graphicData uri="http://schemas.openxmlformats.org/drawingml/2006/picture">
                  <pic:pic>
                    <pic:nvPicPr>
                      <pic:cNvPr descr="• PUBLIC 公開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872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5C7A" w14:textId="77777777" w:rsidR="00D340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BD65C82" wp14:editId="4BD65C83">
          <wp:simplePos x="0" y="0"/>
          <wp:positionH relativeFrom="column">
            <wp:posOffset>4257675</wp:posOffset>
          </wp:positionH>
          <wp:positionV relativeFrom="paragraph">
            <wp:posOffset>-335270</wp:posOffset>
          </wp:positionV>
          <wp:extent cx="1997456" cy="479108"/>
          <wp:effectExtent l="0" t="0" r="0" b="0"/>
          <wp:wrapSquare wrapText="bothSides" distT="114300" distB="114300" distL="114300" distR="114300"/>
          <wp:docPr id="2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7456" cy="4791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D65C7B" w14:textId="77777777" w:rsidR="00D34079" w:rsidRDefault="00D340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4BD65C7C" w14:textId="77777777" w:rsidR="00D340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65C7F" w14:textId="77777777" w:rsidR="00D34079" w:rsidRDefault="00000000"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4BD65C84" wp14:editId="4BD65C85">
              <wp:simplePos x="0" y="0"/>
              <wp:positionH relativeFrom="column">
                <wp:posOffset>1905000</wp:posOffset>
              </wp:positionH>
              <wp:positionV relativeFrom="paragraph">
                <wp:posOffset>0</wp:posOffset>
              </wp:positionV>
              <wp:extent cx="872490" cy="872490"/>
              <wp:effectExtent l="0" t="0" r="0" b="0"/>
              <wp:wrapSquare wrapText="bothSides" distT="0" distB="0" distL="0" distR="0"/>
              <wp:docPr id="298" name="Retângulo 298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65C86" w14:textId="77777777" w:rsidR="00D34079" w:rsidRDefault="00000000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1905000</wp:posOffset>
              </wp:positionH>
              <wp:positionV relativeFrom="paragraph">
                <wp:posOffset>0</wp:posOffset>
              </wp:positionV>
              <wp:extent cx="872490" cy="872490"/>
              <wp:effectExtent b="0" l="0" r="0" t="0"/>
              <wp:wrapSquare wrapText="bothSides" distB="0" distT="0" distL="0" distR="0"/>
              <wp:docPr descr="• PUBLIC 公開" id="298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872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C2EFF"/>
    <w:multiLevelType w:val="multilevel"/>
    <w:tmpl w:val="43940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3471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79"/>
    <w:rsid w:val="00044421"/>
    <w:rsid w:val="00060790"/>
    <w:rsid w:val="003A6D8A"/>
    <w:rsid w:val="006A7002"/>
    <w:rsid w:val="00807C6F"/>
    <w:rsid w:val="00AD719B"/>
    <w:rsid w:val="00D319D9"/>
    <w:rsid w:val="00D34079"/>
    <w:rsid w:val="00E4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5C3E"/>
  <w15:docId w15:val="{59D82509-792A-4074-B4FB-85BB4D1D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a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sentino@toyota.com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santos@toyota.com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jbC6QV9UiDR+HP0ZstCAMlK4dw==">CgMxLjA4AHIhMW9vaWQ3X3JBNWU1MG5WNXE0QUdpeG1jaUtucWxQS2ZS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5</Pages>
  <Words>1946</Words>
  <Characters>10514</Characters>
  <Application>Microsoft Office Word</Application>
  <DocSecurity>0</DocSecurity>
  <Lines>87</Lines>
  <Paragraphs>24</Paragraphs>
  <ScaleCrop>false</ScaleCrop>
  <Company/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Gabriel Aguiar De Oliveira</cp:lastModifiedBy>
  <cp:revision>4</cp:revision>
  <dcterms:created xsi:type="dcterms:W3CDTF">2024-09-02T15:16:00Z</dcterms:created>
  <dcterms:modified xsi:type="dcterms:W3CDTF">2024-10-16T21:27:00Z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>MediaServiceImageTags</vt:lpwstr>
  </property>
</Properties>
</file>